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9F4" w:rsidRDefault="007759F4">
      <w:pPr>
        <w:pStyle w:val="Textoindependiente"/>
        <w:rPr>
          <w:rFonts w:ascii="Times New Roman"/>
          <w:sz w:val="20"/>
        </w:rPr>
      </w:pPr>
      <w:bookmarkStart w:id="0" w:name="_GoBack"/>
      <w:bookmarkEnd w:id="0"/>
    </w:p>
    <w:p w:rsidR="007759F4" w:rsidRDefault="007759F4">
      <w:pPr>
        <w:pStyle w:val="Textoindependiente"/>
        <w:rPr>
          <w:rFonts w:ascii="Times New Roman"/>
          <w:sz w:val="20"/>
        </w:rPr>
      </w:pPr>
    </w:p>
    <w:p w:rsidR="007759F4" w:rsidRDefault="007759F4">
      <w:pPr>
        <w:pStyle w:val="Textoindependiente"/>
        <w:spacing w:before="10"/>
        <w:rPr>
          <w:rFonts w:ascii="Times New Roman"/>
          <w:sz w:val="21"/>
        </w:rPr>
      </w:pPr>
    </w:p>
    <w:p w:rsidR="007759F4" w:rsidRDefault="007F64B3">
      <w:pPr>
        <w:pStyle w:val="Textoindependiente"/>
        <w:ind w:left="2319"/>
        <w:rPr>
          <w:rFonts w:ascii="Times New Roman"/>
          <w:sz w:val="20"/>
        </w:rPr>
      </w:pPr>
      <w:r>
        <w:rPr>
          <w:rFonts w:ascii="Times New Roman"/>
          <w:noProof/>
          <w:sz w:val="20"/>
          <w:lang w:bidi="ar-SA"/>
        </w:rPr>
        <w:drawing>
          <wp:inline distT="0" distB="0" distL="0" distR="0">
            <wp:extent cx="1655132" cy="32765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655132" cy="327659"/>
                    </a:xfrm>
                    <a:prstGeom prst="rect">
                      <a:avLst/>
                    </a:prstGeom>
                  </pic:spPr>
                </pic:pic>
              </a:graphicData>
            </a:graphic>
          </wp:inline>
        </w:drawing>
      </w:r>
    </w:p>
    <w:p w:rsidR="007759F4" w:rsidRDefault="007759F4">
      <w:pPr>
        <w:pStyle w:val="Textoindependiente"/>
        <w:spacing w:before="7"/>
        <w:rPr>
          <w:rFonts w:ascii="Times New Roman"/>
          <w:sz w:val="15"/>
        </w:rPr>
      </w:pPr>
    </w:p>
    <w:p w:rsidR="00D81596" w:rsidRDefault="007F64B3" w:rsidP="00D81596">
      <w:pPr>
        <w:spacing w:line="276" w:lineRule="auto"/>
        <w:ind w:left="2410"/>
      </w:pPr>
      <w:r>
        <w:rPr>
          <w:b/>
          <w:color w:val="404040"/>
          <w:sz w:val="24"/>
        </w:rPr>
        <w:t>Nombre</w:t>
      </w:r>
      <w:r w:rsidR="00D81596">
        <w:rPr>
          <w:b/>
          <w:color w:val="404040"/>
          <w:sz w:val="24"/>
        </w:rPr>
        <w:t xml:space="preserve"> </w:t>
      </w:r>
      <w:r w:rsidR="001C15C9">
        <w:t>TOMAS MARTÍNEZ HERNANDEZ</w:t>
      </w:r>
    </w:p>
    <w:p w:rsidR="00FC08FE" w:rsidRDefault="007F64B3" w:rsidP="00D81596">
      <w:pPr>
        <w:spacing w:line="276" w:lineRule="auto"/>
        <w:ind w:left="2410"/>
        <w:rPr>
          <w:color w:val="404040"/>
          <w:sz w:val="24"/>
        </w:rPr>
      </w:pPr>
      <w:r>
        <w:rPr>
          <w:b/>
          <w:color w:val="404040"/>
          <w:sz w:val="24"/>
        </w:rPr>
        <w:t xml:space="preserve">Grado de Escolaridad </w:t>
      </w:r>
      <w:r w:rsidRPr="00D81596">
        <w:t>Licenciatura en Derecho</w:t>
      </w:r>
    </w:p>
    <w:p w:rsidR="00FC08FE" w:rsidRPr="001C15C9" w:rsidRDefault="007F64B3" w:rsidP="00D81596">
      <w:pPr>
        <w:pStyle w:val="Prrafodelista"/>
        <w:ind w:left="2410"/>
        <w:rPr>
          <w:rFonts w:ascii="Engravers MT" w:hAnsi="Engravers MT" w:cs="Times New Roman"/>
          <w:sz w:val="24"/>
          <w:szCs w:val="24"/>
        </w:rPr>
      </w:pPr>
      <w:r>
        <w:rPr>
          <w:b/>
          <w:color w:val="404040"/>
          <w:sz w:val="24"/>
        </w:rPr>
        <w:t xml:space="preserve">Cédula </w:t>
      </w:r>
      <w:r w:rsidR="00CF6A07">
        <w:rPr>
          <w:b/>
          <w:color w:val="404040"/>
          <w:sz w:val="24"/>
        </w:rPr>
        <w:t xml:space="preserve">Profesional </w:t>
      </w:r>
      <w:r w:rsidR="001C15C9" w:rsidRPr="001C15C9">
        <w:rPr>
          <w:sz w:val="24"/>
          <w:szCs w:val="24"/>
        </w:rPr>
        <w:t>3794094</w:t>
      </w:r>
    </w:p>
    <w:p w:rsidR="00CF6A07" w:rsidRPr="00CF6A07" w:rsidRDefault="007F64B3" w:rsidP="00D81596">
      <w:pPr>
        <w:pStyle w:val="Prrafodelista"/>
        <w:ind w:left="2410"/>
        <w:rPr>
          <w:rFonts w:ascii="Engravers MT" w:hAnsi="Engravers MT" w:cs="Times New Roman"/>
          <w:sz w:val="28"/>
          <w:szCs w:val="28"/>
        </w:rPr>
      </w:pPr>
      <w:r>
        <w:rPr>
          <w:b/>
          <w:color w:val="404040"/>
          <w:sz w:val="24"/>
        </w:rPr>
        <w:t xml:space="preserve">Teléfono </w:t>
      </w:r>
      <w:bookmarkStart w:id="1" w:name="_Hlk66268907"/>
      <w:r w:rsidR="00CF6A07">
        <w:rPr>
          <w:b/>
          <w:color w:val="404040"/>
          <w:sz w:val="24"/>
        </w:rPr>
        <w:t>Celular</w:t>
      </w:r>
      <w:r w:rsidR="00D81596">
        <w:rPr>
          <w:b/>
          <w:color w:val="404040"/>
          <w:sz w:val="24"/>
        </w:rPr>
        <w:t xml:space="preserve"> </w:t>
      </w:r>
      <w:r w:rsidR="00CF6A07">
        <w:rPr>
          <w:b/>
          <w:color w:val="404040"/>
          <w:sz w:val="24"/>
        </w:rPr>
        <w:t xml:space="preserve"> </w:t>
      </w:r>
      <w:bookmarkEnd w:id="1"/>
      <w:r w:rsidR="001C15C9">
        <w:t>921- 140- 28- 07</w:t>
      </w:r>
    </w:p>
    <w:p w:rsidR="007759F4" w:rsidRDefault="007F64B3" w:rsidP="00D81596">
      <w:pPr>
        <w:spacing w:line="276" w:lineRule="auto"/>
        <w:ind w:left="2410"/>
        <w:rPr>
          <w:sz w:val="24"/>
        </w:rPr>
      </w:pPr>
      <w:r>
        <w:rPr>
          <w:b/>
          <w:color w:val="404040"/>
          <w:sz w:val="24"/>
        </w:rPr>
        <w:t xml:space="preserve">Correo Electrónico </w:t>
      </w:r>
    </w:p>
    <w:p w:rsidR="007759F4" w:rsidRPr="00F33ACB" w:rsidRDefault="007F64B3" w:rsidP="00D81596">
      <w:pPr>
        <w:ind w:left="2410"/>
      </w:pPr>
      <w:r>
        <w:rPr>
          <w:noProof/>
          <w:lang w:bidi="ar-SA"/>
        </w:rPr>
        <w:drawing>
          <wp:anchor distT="0" distB="0" distL="0" distR="0" simplePos="0" relativeHeight="251661312" behindDoc="0" locked="0" layoutInCell="1" allowOverlap="1">
            <wp:simplePos x="0" y="0"/>
            <wp:positionH relativeFrom="page">
              <wp:posOffset>1980564</wp:posOffset>
            </wp:positionH>
            <wp:positionV relativeFrom="paragraph">
              <wp:posOffset>185960</wp:posOffset>
            </wp:positionV>
            <wp:extent cx="2318232" cy="364521"/>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2318232" cy="364521"/>
                    </a:xfrm>
                    <a:prstGeom prst="rect">
                      <a:avLst/>
                    </a:prstGeom>
                  </pic:spPr>
                </pic:pic>
              </a:graphicData>
            </a:graphic>
          </wp:anchor>
        </w:drawing>
      </w:r>
    </w:p>
    <w:p w:rsidR="00F33ACB" w:rsidRDefault="00F33ACB" w:rsidP="00FF1794">
      <w:pPr>
        <w:ind w:left="2410"/>
        <w:rPr>
          <w:b/>
          <w:color w:val="404040"/>
          <w:sz w:val="24"/>
        </w:rPr>
      </w:pPr>
    </w:p>
    <w:p w:rsidR="007759F4" w:rsidRDefault="007F64B3" w:rsidP="00FF1794">
      <w:pPr>
        <w:ind w:left="2410"/>
        <w:rPr>
          <w:sz w:val="24"/>
        </w:rPr>
      </w:pPr>
      <w:r>
        <w:rPr>
          <w:b/>
          <w:color w:val="404040"/>
          <w:sz w:val="24"/>
        </w:rPr>
        <w:t xml:space="preserve">Año </w:t>
      </w:r>
      <w:r w:rsidR="001C15C9">
        <w:t>1991-1995</w:t>
      </w:r>
    </w:p>
    <w:p w:rsidR="001C15C9" w:rsidRPr="001C15C9" w:rsidRDefault="001C15C9" w:rsidP="00FF1794">
      <w:pPr>
        <w:ind w:left="2410"/>
        <w:rPr>
          <w:rFonts w:ascii="Century Gothic" w:hAnsi="Century Gothic"/>
        </w:rPr>
      </w:pPr>
      <w:r w:rsidRPr="001C15C9">
        <w:rPr>
          <w:rFonts w:ascii="Century Gothic" w:hAnsi="Century Gothic"/>
        </w:rPr>
        <w:t>UNIVERSIDAD VERACRUZANA SISTEMA ESCOLARIZADO</w:t>
      </w:r>
    </w:p>
    <w:p w:rsidR="007759F4" w:rsidRPr="00F33ACB" w:rsidRDefault="001C15C9" w:rsidP="00D81596">
      <w:pPr>
        <w:tabs>
          <w:tab w:val="left" w:pos="2268"/>
        </w:tabs>
        <w:ind w:left="2410"/>
        <w:rPr>
          <w:rFonts w:ascii="Century Gothic" w:hAnsi="Century Gothic"/>
        </w:rPr>
      </w:pPr>
      <w:r w:rsidRPr="001C15C9">
        <w:rPr>
          <w:rFonts w:ascii="Century Gothic" w:hAnsi="Century Gothic"/>
        </w:rPr>
        <w:t>XALAPA, VER.</w:t>
      </w:r>
      <w:r w:rsidR="007F64B3">
        <w:rPr>
          <w:noProof/>
          <w:lang w:bidi="ar-SA"/>
        </w:rPr>
        <w:drawing>
          <wp:anchor distT="0" distB="0" distL="0" distR="0" simplePos="0" relativeHeight="251662336" behindDoc="0" locked="0" layoutInCell="1" allowOverlap="1">
            <wp:simplePos x="0" y="0"/>
            <wp:positionH relativeFrom="page">
              <wp:posOffset>1980564</wp:posOffset>
            </wp:positionH>
            <wp:positionV relativeFrom="paragraph">
              <wp:posOffset>214721</wp:posOffset>
            </wp:positionV>
            <wp:extent cx="2379247" cy="326898"/>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2379247" cy="326898"/>
                    </a:xfrm>
                    <a:prstGeom prst="rect">
                      <a:avLst/>
                    </a:prstGeom>
                  </pic:spPr>
                </pic:pic>
              </a:graphicData>
            </a:graphic>
          </wp:anchor>
        </w:drawing>
      </w:r>
    </w:p>
    <w:p w:rsidR="007759F4" w:rsidRDefault="007759F4">
      <w:pPr>
        <w:spacing w:before="5"/>
        <w:rPr>
          <w:sz w:val="3"/>
        </w:rPr>
      </w:pPr>
    </w:p>
    <w:p w:rsidR="00F33ACB" w:rsidRDefault="00F33ACB">
      <w:pPr>
        <w:spacing w:before="5"/>
        <w:rPr>
          <w:sz w:val="3"/>
        </w:rPr>
      </w:pPr>
    </w:p>
    <w:p w:rsidR="00F33ACB" w:rsidRDefault="00F33ACB">
      <w:pPr>
        <w:spacing w:before="5"/>
        <w:rPr>
          <w:sz w:val="3"/>
        </w:rPr>
      </w:pPr>
    </w:p>
    <w:p w:rsidR="00F33ACB" w:rsidRDefault="00F33ACB">
      <w:pPr>
        <w:spacing w:before="5"/>
        <w:rPr>
          <w:sz w:val="3"/>
        </w:rPr>
      </w:pPr>
    </w:p>
    <w:p w:rsidR="00F33ACB" w:rsidRDefault="00F33ACB">
      <w:pPr>
        <w:spacing w:before="5"/>
        <w:rPr>
          <w:sz w:val="3"/>
        </w:rPr>
      </w:pPr>
    </w:p>
    <w:p w:rsidR="00F33ACB" w:rsidRDefault="00F33ACB">
      <w:pPr>
        <w:spacing w:before="5"/>
        <w:rPr>
          <w:sz w:val="3"/>
        </w:rPr>
      </w:pPr>
    </w:p>
    <w:p w:rsidR="00F33ACB" w:rsidRDefault="00F33ACB">
      <w:pPr>
        <w:spacing w:before="5"/>
        <w:rPr>
          <w:sz w:val="3"/>
        </w:rPr>
      </w:pPr>
    </w:p>
    <w:p w:rsidR="00F33ACB" w:rsidRDefault="00F33ACB">
      <w:pPr>
        <w:spacing w:before="5"/>
        <w:rPr>
          <w:sz w:val="3"/>
        </w:rPr>
      </w:pPr>
    </w:p>
    <w:p w:rsidR="00F33ACB" w:rsidRDefault="00F33ACB">
      <w:pPr>
        <w:spacing w:before="5"/>
        <w:rPr>
          <w:sz w:val="3"/>
        </w:rPr>
      </w:pPr>
    </w:p>
    <w:tbl>
      <w:tblPr>
        <w:tblStyle w:val="TableNormal"/>
        <w:tblW w:w="7964" w:type="dxa"/>
        <w:tblInd w:w="2552" w:type="dxa"/>
        <w:tblLayout w:type="fixed"/>
        <w:tblLook w:val="01E0"/>
      </w:tblPr>
      <w:tblGrid>
        <w:gridCol w:w="1789"/>
        <w:gridCol w:w="3881"/>
        <w:gridCol w:w="2294"/>
      </w:tblGrid>
      <w:tr w:rsidR="001C15C9" w:rsidTr="00A8697F">
        <w:trPr>
          <w:trHeight w:val="1238"/>
        </w:trPr>
        <w:tc>
          <w:tcPr>
            <w:tcW w:w="1789" w:type="dxa"/>
          </w:tcPr>
          <w:p w:rsidR="001C15C9" w:rsidRDefault="001C15C9" w:rsidP="001C15C9">
            <w:pPr>
              <w:pStyle w:val="TableParagraph"/>
              <w:spacing w:before="0" w:line="268" w:lineRule="exact"/>
              <w:rPr>
                <w:b/>
                <w:sz w:val="24"/>
              </w:rPr>
            </w:pPr>
          </w:p>
          <w:p w:rsidR="001C15C9" w:rsidRDefault="001C15C9" w:rsidP="001C15C9">
            <w:pPr>
              <w:pStyle w:val="TableParagraph"/>
              <w:spacing w:before="0" w:line="268" w:lineRule="exact"/>
              <w:rPr>
                <w:b/>
                <w:sz w:val="24"/>
              </w:rPr>
            </w:pPr>
            <w:r>
              <w:rPr>
                <w:b/>
                <w:sz w:val="24"/>
              </w:rPr>
              <w:t>ABOGADO LITIGANTE</w:t>
            </w:r>
          </w:p>
          <w:p w:rsidR="00F33ACB" w:rsidRDefault="00F33ACB" w:rsidP="001C15C9">
            <w:pPr>
              <w:pStyle w:val="TableParagraph"/>
              <w:spacing w:before="0" w:line="268" w:lineRule="exact"/>
              <w:rPr>
                <w:b/>
                <w:sz w:val="24"/>
              </w:rPr>
            </w:pPr>
          </w:p>
        </w:tc>
        <w:tc>
          <w:tcPr>
            <w:tcW w:w="3881" w:type="dxa"/>
          </w:tcPr>
          <w:p w:rsidR="001C15C9" w:rsidRDefault="00D54C43" w:rsidP="00D54C43">
            <w:pPr>
              <w:widowControl/>
              <w:autoSpaceDE/>
              <w:autoSpaceDN/>
              <w:jc w:val="both"/>
            </w:pPr>
            <w:r>
              <w:t>E</w:t>
            </w:r>
            <w:r w:rsidR="001C15C9">
              <w:t xml:space="preserve">n el despacho jurídico del Licenciado Zósimo Rivera Pérez, de la ciudad de Xalapa, Veracruz. </w:t>
            </w:r>
          </w:p>
          <w:p w:rsidR="001C15C9" w:rsidRPr="005B7754" w:rsidRDefault="001C15C9" w:rsidP="001C15C9">
            <w:pPr>
              <w:pStyle w:val="TableParagraph"/>
              <w:spacing w:before="0"/>
              <w:ind w:left="281" w:right="159"/>
              <w:rPr>
                <w:rFonts w:ascii="Century Gothic" w:hAnsi="Century Gothic"/>
              </w:rPr>
            </w:pPr>
          </w:p>
        </w:tc>
        <w:tc>
          <w:tcPr>
            <w:tcW w:w="2294" w:type="dxa"/>
          </w:tcPr>
          <w:p w:rsidR="001C15C9" w:rsidRDefault="001C15C9" w:rsidP="00F33ACB">
            <w:pPr>
              <w:ind w:left="704" w:hanging="704"/>
              <w:jc w:val="right"/>
            </w:pPr>
            <w:r w:rsidRPr="00454FFA">
              <w:t xml:space="preserve">De junio de </w:t>
            </w:r>
            <w:smartTag w:uri="urn:schemas-microsoft-com:office:smarttags" w:element="metricconverter">
              <w:smartTagPr>
                <w:attr w:name="ProductID" w:val="1994 a"/>
              </w:smartTagPr>
              <w:r w:rsidRPr="00454FFA">
                <w:t>1994 a</w:t>
              </w:r>
            </w:smartTag>
            <w:r w:rsidRPr="00454FFA">
              <w:t xml:space="preserve"> mayo de 1998.</w:t>
            </w:r>
          </w:p>
        </w:tc>
      </w:tr>
      <w:tr w:rsidR="001C15C9" w:rsidTr="00A8697F">
        <w:trPr>
          <w:trHeight w:val="1380"/>
        </w:trPr>
        <w:tc>
          <w:tcPr>
            <w:tcW w:w="1789" w:type="dxa"/>
          </w:tcPr>
          <w:p w:rsidR="001C15C9" w:rsidRDefault="00D54C43" w:rsidP="001C15C9">
            <w:pPr>
              <w:pStyle w:val="TableParagraph"/>
              <w:rPr>
                <w:b/>
                <w:color w:val="404040"/>
                <w:sz w:val="24"/>
              </w:rPr>
            </w:pPr>
            <w:r>
              <w:rPr>
                <w:b/>
                <w:color w:val="404040"/>
                <w:sz w:val="24"/>
              </w:rPr>
              <w:t>AGENTE DEL MINISTERIO PUBLICO</w:t>
            </w:r>
          </w:p>
          <w:p w:rsidR="00F33ACB" w:rsidRDefault="00F33ACB" w:rsidP="001C15C9">
            <w:pPr>
              <w:pStyle w:val="TableParagraph"/>
              <w:rPr>
                <w:b/>
                <w:sz w:val="24"/>
              </w:rPr>
            </w:pPr>
          </w:p>
        </w:tc>
        <w:tc>
          <w:tcPr>
            <w:tcW w:w="3881" w:type="dxa"/>
          </w:tcPr>
          <w:p w:rsidR="00D54C43" w:rsidRDefault="00D54C43" w:rsidP="00D54C43">
            <w:pPr>
              <w:widowControl/>
              <w:autoSpaceDE/>
              <w:autoSpaceDN/>
              <w:jc w:val="both"/>
            </w:pPr>
            <w:r>
              <w:t xml:space="preserve">En la Procuraduría General de Justicia, como Agente del Ministerio Público Investigador Itinerante para Asuntos Indígenas en el Distrito Judicial de Chicontepec, Veracruz, </w:t>
            </w:r>
          </w:p>
          <w:p w:rsidR="001C15C9" w:rsidRPr="00D54C43" w:rsidRDefault="001C15C9" w:rsidP="001C15C9">
            <w:pPr>
              <w:pStyle w:val="TableParagraph"/>
              <w:ind w:left="281" w:right="479"/>
              <w:rPr>
                <w:rFonts w:ascii="Century Gothic" w:hAnsi="Century Gothic"/>
              </w:rPr>
            </w:pPr>
          </w:p>
        </w:tc>
        <w:tc>
          <w:tcPr>
            <w:tcW w:w="2294" w:type="dxa"/>
          </w:tcPr>
          <w:p w:rsidR="001C15C9" w:rsidRDefault="00D54C43" w:rsidP="00F33ACB">
            <w:pPr>
              <w:ind w:left="704" w:hanging="704"/>
              <w:jc w:val="right"/>
            </w:pPr>
            <w:r>
              <w:t xml:space="preserve">           De 01 de agosto   1998 al    15 de enero 2003</w:t>
            </w:r>
          </w:p>
        </w:tc>
      </w:tr>
      <w:tr w:rsidR="001C15C9" w:rsidTr="00A8697F">
        <w:trPr>
          <w:trHeight w:val="1380"/>
        </w:trPr>
        <w:tc>
          <w:tcPr>
            <w:tcW w:w="1789" w:type="dxa"/>
          </w:tcPr>
          <w:p w:rsidR="001C15C9" w:rsidRDefault="00F33ACB" w:rsidP="001C15C9">
            <w:pPr>
              <w:pStyle w:val="TableParagraph"/>
              <w:rPr>
                <w:b/>
                <w:sz w:val="24"/>
              </w:rPr>
            </w:pPr>
            <w:r>
              <w:rPr>
                <w:b/>
                <w:color w:val="404040"/>
                <w:sz w:val="24"/>
              </w:rPr>
              <w:t>AGENTE DEL MINISTERIO PUBLICO</w:t>
            </w:r>
          </w:p>
        </w:tc>
        <w:tc>
          <w:tcPr>
            <w:tcW w:w="3881" w:type="dxa"/>
          </w:tcPr>
          <w:p w:rsidR="001C15C9" w:rsidRDefault="00D54C43" w:rsidP="00D54C43">
            <w:pPr>
              <w:widowControl/>
              <w:autoSpaceDE/>
              <w:autoSpaceDN/>
              <w:jc w:val="both"/>
            </w:pPr>
            <w:r>
              <w:t>Ministerio Público Investigador Itinerante para Asuntos Indígenas en el Distrito Judicial de Huayacocotla, Veracruz,</w:t>
            </w:r>
          </w:p>
          <w:p w:rsidR="00F33ACB" w:rsidRDefault="00F33ACB" w:rsidP="00D54C43">
            <w:pPr>
              <w:widowControl/>
              <w:autoSpaceDE/>
              <w:autoSpaceDN/>
              <w:jc w:val="both"/>
            </w:pPr>
          </w:p>
          <w:p w:rsidR="00F33ACB" w:rsidRDefault="00F33ACB" w:rsidP="00D54C43">
            <w:pPr>
              <w:widowControl/>
              <w:autoSpaceDE/>
              <w:autoSpaceDN/>
              <w:jc w:val="both"/>
            </w:pPr>
          </w:p>
          <w:p w:rsidR="00F33ACB" w:rsidRDefault="00F33ACB" w:rsidP="00D54C43">
            <w:pPr>
              <w:widowControl/>
              <w:autoSpaceDE/>
              <w:autoSpaceDN/>
              <w:jc w:val="both"/>
            </w:pPr>
          </w:p>
          <w:p w:rsidR="00F33ACB" w:rsidRDefault="00F33ACB" w:rsidP="00D54C43">
            <w:pPr>
              <w:widowControl/>
              <w:autoSpaceDE/>
              <w:autoSpaceDN/>
              <w:jc w:val="both"/>
            </w:pPr>
          </w:p>
          <w:p w:rsidR="00F33ACB" w:rsidRDefault="00F33ACB" w:rsidP="00D54C43">
            <w:pPr>
              <w:widowControl/>
              <w:autoSpaceDE/>
              <w:autoSpaceDN/>
              <w:jc w:val="both"/>
            </w:pPr>
          </w:p>
          <w:p w:rsidR="00F33ACB" w:rsidRDefault="00F33ACB" w:rsidP="00D54C43">
            <w:pPr>
              <w:widowControl/>
              <w:autoSpaceDE/>
              <w:autoSpaceDN/>
              <w:jc w:val="both"/>
            </w:pPr>
          </w:p>
          <w:p w:rsidR="00F33ACB" w:rsidRDefault="00F33ACB" w:rsidP="00D54C43">
            <w:pPr>
              <w:widowControl/>
              <w:autoSpaceDE/>
              <w:autoSpaceDN/>
              <w:jc w:val="both"/>
            </w:pPr>
          </w:p>
          <w:p w:rsidR="00F33ACB" w:rsidRPr="005B7754" w:rsidRDefault="00F33ACB" w:rsidP="00D54C43">
            <w:pPr>
              <w:widowControl/>
              <w:autoSpaceDE/>
              <w:autoSpaceDN/>
              <w:jc w:val="both"/>
              <w:rPr>
                <w:rFonts w:ascii="Century Gothic" w:hAnsi="Century Gothic"/>
              </w:rPr>
            </w:pPr>
          </w:p>
        </w:tc>
        <w:tc>
          <w:tcPr>
            <w:tcW w:w="2294" w:type="dxa"/>
          </w:tcPr>
          <w:p w:rsidR="001C15C9" w:rsidRDefault="00D54C43" w:rsidP="00F33ACB">
            <w:pPr>
              <w:jc w:val="right"/>
            </w:pPr>
            <w:r>
              <w:t xml:space="preserve">16/01/2003 al </w:t>
            </w:r>
            <w:r w:rsidR="00F33ACB">
              <w:t xml:space="preserve">           24/05/2006</w:t>
            </w:r>
          </w:p>
        </w:tc>
      </w:tr>
      <w:tr w:rsidR="001C15C9" w:rsidTr="00A8697F">
        <w:trPr>
          <w:trHeight w:val="1103"/>
        </w:trPr>
        <w:tc>
          <w:tcPr>
            <w:tcW w:w="1789" w:type="dxa"/>
          </w:tcPr>
          <w:p w:rsidR="001C15C9" w:rsidRDefault="00D54C43" w:rsidP="001C15C9">
            <w:pPr>
              <w:pStyle w:val="TableParagraph"/>
              <w:rPr>
                <w:b/>
                <w:sz w:val="24"/>
              </w:rPr>
            </w:pPr>
            <w:r>
              <w:rPr>
                <w:b/>
                <w:color w:val="404040"/>
                <w:sz w:val="24"/>
              </w:rPr>
              <w:lastRenderedPageBreak/>
              <w:t>AGENTE DEL MINISTERIO PUBLICO</w:t>
            </w:r>
          </w:p>
        </w:tc>
        <w:tc>
          <w:tcPr>
            <w:tcW w:w="3881" w:type="dxa"/>
          </w:tcPr>
          <w:p w:rsidR="00F33ACB" w:rsidRDefault="00F33ACB" w:rsidP="00A8697F">
            <w:pPr>
              <w:widowControl/>
              <w:autoSpaceDE/>
              <w:autoSpaceDN/>
              <w:jc w:val="both"/>
            </w:pPr>
            <w:r>
              <w:t xml:space="preserve">Agente del Ministerio Público Investigador Itinerante para Asuntos Indígenas en el Distrito Judicial de Uxpanapa, Veracruz, </w:t>
            </w:r>
          </w:p>
          <w:p w:rsidR="001C15C9" w:rsidRPr="00F33ACB" w:rsidRDefault="001C15C9" w:rsidP="001C15C9">
            <w:pPr>
              <w:pStyle w:val="TableParagraph"/>
              <w:ind w:left="281" w:right="146"/>
              <w:rPr>
                <w:rFonts w:ascii="Century Gothic" w:hAnsi="Century Gothic"/>
              </w:rPr>
            </w:pPr>
          </w:p>
        </w:tc>
        <w:tc>
          <w:tcPr>
            <w:tcW w:w="2294" w:type="dxa"/>
          </w:tcPr>
          <w:p w:rsidR="001C15C9" w:rsidRDefault="00F33ACB" w:rsidP="00F33ACB">
            <w:pPr>
              <w:jc w:val="right"/>
            </w:pPr>
            <w:r>
              <w:t xml:space="preserve">25/05/2006 </w:t>
            </w:r>
            <w:r w:rsidRPr="00454FFA">
              <w:t xml:space="preserve">a </w:t>
            </w:r>
            <w:r>
              <w:t>17/12/2008</w:t>
            </w:r>
          </w:p>
        </w:tc>
      </w:tr>
      <w:tr w:rsidR="001C15C9" w:rsidTr="00A8697F">
        <w:trPr>
          <w:trHeight w:val="1238"/>
        </w:trPr>
        <w:tc>
          <w:tcPr>
            <w:tcW w:w="1789" w:type="dxa"/>
          </w:tcPr>
          <w:p w:rsidR="001C15C9" w:rsidRDefault="00F33ACB" w:rsidP="00F33ACB">
            <w:pPr>
              <w:pStyle w:val="TableParagraph"/>
              <w:ind w:left="0"/>
              <w:rPr>
                <w:b/>
                <w:sz w:val="24"/>
              </w:rPr>
            </w:pPr>
            <w:r>
              <w:rPr>
                <w:b/>
                <w:color w:val="404040"/>
                <w:sz w:val="24"/>
              </w:rPr>
              <w:t xml:space="preserve"> AGENTE DEL MINISTERIO PUBLICO</w:t>
            </w:r>
          </w:p>
        </w:tc>
        <w:tc>
          <w:tcPr>
            <w:tcW w:w="3881" w:type="dxa"/>
          </w:tcPr>
          <w:p w:rsidR="001C15C9" w:rsidRPr="00F33ACB" w:rsidRDefault="00F33ACB" w:rsidP="00F33ACB">
            <w:pPr>
              <w:widowControl/>
              <w:autoSpaceDE/>
              <w:autoSpaceDN/>
              <w:jc w:val="both"/>
            </w:pPr>
            <w:r>
              <w:t xml:space="preserve">Agente del Ministerio Público Investigador Itinerante para Asuntos Indígenas en el Distrito Judicial de Orizaba, Veracruz, </w:t>
            </w:r>
          </w:p>
        </w:tc>
        <w:tc>
          <w:tcPr>
            <w:tcW w:w="2294" w:type="dxa"/>
          </w:tcPr>
          <w:p w:rsidR="001C15C9" w:rsidRDefault="00F33ACB" w:rsidP="00F33ACB">
            <w:pPr>
              <w:jc w:val="right"/>
            </w:pPr>
            <w:r>
              <w:t>0/01/2009</w:t>
            </w:r>
            <w:r w:rsidR="001C15C9" w:rsidRPr="00454FFA">
              <w:t xml:space="preserve"> a </w:t>
            </w:r>
            <w:r>
              <w:t>31/08/2009</w:t>
            </w:r>
            <w:r w:rsidR="001C15C9" w:rsidRPr="00454FFA">
              <w:t>.</w:t>
            </w:r>
          </w:p>
        </w:tc>
      </w:tr>
      <w:tr w:rsidR="001C15C9" w:rsidTr="00A8697F">
        <w:trPr>
          <w:trHeight w:val="1238"/>
        </w:trPr>
        <w:tc>
          <w:tcPr>
            <w:tcW w:w="1789" w:type="dxa"/>
          </w:tcPr>
          <w:p w:rsidR="001C15C9" w:rsidRDefault="00F33ACB" w:rsidP="001C15C9">
            <w:pPr>
              <w:pStyle w:val="TableParagraph"/>
              <w:rPr>
                <w:b/>
                <w:color w:val="404040"/>
                <w:sz w:val="24"/>
              </w:rPr>
            </w:pPr>
            <w:r>
              <w:rPr>
                <w:b/>
                <w:color w:val="404040"/>
                <w:sz w:val="24"/>
              </w:rPr>
              <w:t>AGENTE DEL MINISTERIO PUBLICO</w:t>
            </w:r>
          </w:p>
        </w:tc>
        <w:tc>
          <w:tcPr>
            <w:tcW w:w="3881" w:type="dxa"/>
          </w:tcPr>
          <w:p w:rsidR="00FF364E" w:rsidRPr="00FF364E" w:rsidRDefault="00F33ACB" w:rsidP="001C15C9">
            <w:pPr>
              <w:pBdr>
                <w:top w:val="single" w:sz="8" w:space="10" w:color="4F81BD" w:themeColor="accent1"/>
                <w:bottom w:val="single" w:sz="8" w:space="1" w:color="4F81BD" w:themeColor="accent1"/>
                <w:between w:val="dotted" w:sz="4" w:space="10" w:color="A7BFDE" w:themeColor="accent1" w:themeTint="7F"/>
              </w:pBdr>
            </w:pPr>
            <w:r>
              <w:t>Agente del Ministerio Público Investigador Itinerante para Asuntos Indígenas en el Distrito Judicial de Zongolica, Veracruz,</w:t>
            </w:r>
          </w:p>
        </w:tc>
        <w:tc>
          <w:tcPr>
            <w:tcW w:w="2294" w:type="dxa"/>
          </w:tcPr>
          <w:p w:rsidR="001C15C9" w:rsidRDefault="00F33ACB" w:rsidP="00F33ACB">
            <w:pPr>
              <w:jc w:val="right"/>
            </w:pPr>
            <w:r>
              <w:t>01/09/2009 al 15/10/2010</w:t>
            </w:r>
            <w:r w:rsidR="001C15C9" w:rsidRPr="00454FFA">
              <w:t>.</w:t>
            </w:r>
          </w:p>
        </w:tc>
      </w:tr>
      <w:tr w:rsidR="001C15C9" w:rsidTr="00A8697F">
        <w:trPr>
          <w:trHeight w:val="1238"/>
        </w:trPr>
        <w:tc>
          <w:tcPr>
            <w:tcW w:w="1789" w:type="dxa"/>
          </w:tcPr>
          <w:p w:rsidR="001C15C9" w:rsidRDefault="00F33ACB" w:rsidP="001C15C9">
            <w:pPr>
              <w:pStyle w:val="TableParagraph"/>
              <w:rPr>
                <w:b/>
                <w:color w:val="404040"/>
                <w:sz w:val="24"/>
              </w:rPr>
            </w:pPr>
            <w:r>
              <w:rPr>
                <w:b/>
                <w:color w:val="404040"/>
                <w:sz w:val="24"/>
              </w:rPr>
              <w:t>AGENTE DEL MINISTERIO PUBLICO</w:t>
            </w:r>
          </w:p>
        </w:tc>
        <w:tc>
          <w:tcPr>
            <w:tcW w:w="3881" w:type="dxa"/>
          </w:tcPr>
          <w:p w:rsidR="00FF364E" w:rsidRDefault="00FF364E" w:rsidP="00FF364E">
            <w:pPr>
              <w:widowControl/>
              <w:autoSpaceDE/>
              <w:autoSpaceDN/>
              <w:jc w:val="both"/>
            </w:pPr>
          </w:p>
          <w:p w:rsidR="001C15C9" w:rsidRPr="00FF364E" w:rsidRDefault="00FF364E" w:rsidP="00FF364E">
            <w:pPr>
              <w:widowControl/>
              <w:autoSpaceDE/>
              <w:autoSpaceDN/>
              <w:jc w:val="both"/>
              <w:rPr>
                <w:rFonts w:ascii="Times New Roman" w:hAnsi="Times New Roman" w:cs="Times New Roman"/>
                <w:i/>
                <w:iCs/>
                <w:color w:val="000000" w:themeColor="text1"/>
                <w:sz w:val="24"/>
                <w:szCs w:val="24"/>
              </w:rPr>
            </w:pPr>
            <w:r>
              <w:t>Agente del Ministerio Público Investigador Regional en Álamo, Temapache, Veracruz.</w:t>
            </w:r>
          </w:p>
        </w:tc>
        <w:tc>
          <w:tcPr>
            <w:tcW w:w="2294" w:type="dxa"/>
          </w:tcPr>
          <w:p w:rsidR="001C15C9" w:rsidRDefault="00FF364E" w:rsidP="00F33ACB">
            <w:pPr>
              <w:jc w:val="right"/>
            </w:pPr>
            <w:r>
              <w:t xml:space="preserve">   16/10/2010 al 31/2012</w:t>
            </w:r>
            <w:r w:rsidR="001C15C9" w:rsidRPr="00454FFA">
              <w:t>.</w:t>
            </w:r>
          </w:p>
        </w:tc>
      </w:tr>
      <w:tr w:rsidR="001C15C9" w:rsidTr="00A8697F">
        <w:trPr>
          <w:trHeight w:val="1238"/>
        </w:trPr>
        <w:tc>
          <w:tcPr>
            <w:tcW w:w="1789" w:type="dxa"/>
          </w:tcPr>
          <w:p w:rsidR="001C15C9" w:rsidRDefault="00F33ACB" w:rsidP="001C15C9">
            <w:pPr>
              <w:pStyle w:val="TableParagraph"/>
              <w:rPr>
                <w:b/>
                <w:color w:val="404040"/>
                <w:sz w:val="24"/>
              </w:rPr>
            </w:pPr>
            <w:r>
              <w:rPr>
                <w:b/>
                <w:color w:val="404040"/>
                <w:sz w:val="24"/>
              </w:rPr>
              <w:t>AGENTE DEL MINISTERIO PUBLICO</w:t>
            </w:r>
          </w:p>
        </w:tc>
        <w:tc>
          <w:tcPr>
            <w:tcW w:w="3881" w:type="dxa"/>
          </w:tcPr>
          <w:p w:rsidR="00FF364E" w:rsidRDefault="00FF364E" w:rsidP="00FF364E">
            <w:pPr>
              <w:widowControl/>
              <w:autoSpaceDE/>
              <w:autoSpaceDN/>
              <w:jc w:val="both"/>
              <w:rPr>
                <w:rFonts w:ascii="Times New Roman" w:hAnsi="Times New Roman" w:cs="Times New Roman"/>
                <w:i/>
                <w:iCs/>
                <w:color w:val="000000" w:themeColor="text1"/>
                <w:sz w:val="24"/>
                <w:szCs w:val="24"/>
              </w:rPr>
            </w:pPr>
          </w:p>
          <w:p w:rsidR="001C15C9" w:rsidRPr="00FF364E" w:rsidRDefault="00FF364E" w:rsidP="00FF364E">
            <w:pPr>
              <w:widowControl/>
              <w:autoSpaceDE/>
              <w:autoSpaceDN/>
              <w:jc w:val="both"/>
            </w:pPr>
            <w:r>
              <w:t>Agente del Ministerio Público Investigador en Naolinco, Veracruz.</w:t>
            </w:r>
          </w:p>
        </w:tc>
        <w:tc>
          <w:tcPr>
            <w:tcW w:w="2294" w:type="dxa"/>
          </w:tcPr>
          <w:p w:rsidR="001C15C9" w:rsidRDefault="00FF364E" w:rsidP="00F33ACB">
            <w:pPr>
              <w:jc w:val="right"/>
            </w:pPr>
            <w:r>
              <w:t>10/02/2012 al 31/01/2013</w:t>
            </w:r>
            <w:r w:rsidR="001C15C9" w:rsidRPr="00454FFA">
              <w:t>.</w:t>
            </w:r>
          </w:p>
        </w:tc>
      </w:tr>
      <w:tr w:rsidR="001C15C9" w:rsidTr="00A8697F">
        <w:trPr>
          <w:trHeight w:val="1238"/>
        </w:trPr>
        <w:tc>
          <w:tcPr>
            <w:tcW w:w="1789" w:type="dxa"/>
          </w:tcPr>
          <w:p w:rsidR="001C15C9" w:rsidRDefault="00FF364E" w:rsidP="001C15C9">
            <w:pPr>
              <w:pStyle w:val="TableParagraph"/>
              <w:rPr>
                <w:b/>
                <w:color w:val="404040"/>
                <w:sz w:val="24"/>
              </w:rPr>
            </w:pPr>
            <w:r>
              <w:rPr>
                <w:b/>
                <w:color w:val="404040"/>
                <w:sz w:val="24"/>
              </w:rPr>
              <w:t>AGENTE DEL MINISTERIO PUBLICO</w:t>
            </w:r>
          </w:p>
        </w:tc>
        <w:tc>
          <w:tcPr>
            <w:tcW w:w="3881" w:type="dxa"/>
          </w:tcPr>
          <w:p w:rsidR="001C15C9" w:rsidRPr="00FF364E" w:rsidRDefault="00FF364E" w:rsidP="00FF364E">
            <w:pPr>
              <w:widowControl/>
              <w:autoSpaceDE/>
              <w:autoSpaceDN/>
              <w:jc w:val="both"/>
            </w:pPr>
            <w:r>
              <w:t>Agente del Ministerio Publico Investigador en el Distrito Judicial de Tantoyuca, Veracruz.</w:t>
            </w:r>
          </w:p>
        </w:tc>
        <w:tc>
          <w:tcPr>
            <w:tcW w:w="2294" w:type="dxa"/>
          </w:tcPr>
          <w:p w:rsidR="001C15C9" w:rsidRDefault="00FF364E" w:rsidP="00F33ACB">
            <w:pPr>
              <w:jc w:val="right"/>
            </w:pPr>
            <w:r>
              <w:t>01/02/2013 al 31/05/2013</w:t>
            </w:r>
            <w:r w:rsidR="001C15C9" w:rsidRPr="00454FFA">
              <w:t>.</w:t>
            </w:r>
          </w:p>
        </w:tc>
      </w:tr>
    </w:tbl>
    <w:p w:rsidR="00A8697F" w:rsidRDefault="00A8697F" w:rsidP="00FB3084">
      <w:pPr>
        <w:pStyle w:val="Textoindependiente"/>
        <w:tabs>
          <w:tab w:val="left" w:pos="3270"/>
        </w:tabs>
        <w:spacing w:before="51" w:line="276" w:lineRule="auto"/>
        <w:ind w:right="175"/>
        <w:jc w:val="both"/>
        <w:rPr>
          <w:color w:val="404040"/>
        </w:rPr>
      </w:pPr>
    </w:p>
    <w:tbl>
      <w:tblPr>
        <w:tblStyle w:val="TableNormal"/>
        <w:tblW w:w="7964" w:type="dxa"/>
        <w:tblInd w:w="2552" w:type="dxa"/>
        <w:tblLayout w:type="fixed"/>
        <w:tblLook w:val="01E0"/>
      </w:tblPr>
      <w:tblGrid>
        <w:gridCol w:w="1276"/>
        <w:gridCol w:w="4394"/>
        <w:gridCol w:w="2294"/>
      </w:tblGrid>
      <w:tr w:rsidR="00A8697F" w:rsidTr="00FB3084">
        <w:trPr>
          <w:trHeight w:val="1103"/>
        </w:trPr>
        <w:tc>
          <w:tcPr>
            <w:tcW w:w="1276" w:type="dxa"/>
          </w:tcPr>
          <w:p w:rsidR="00A8697F" w:rsidRDefault="00A8697F" w:rsidP="00A8697F">
            <w:pPr>
              <w:pStyle w:val="TableParagraph"/>
              <w:ind w:left="0"/>
              <w:rPr>
                <w:b/>
                <w:sz w:val="24"/>
              </w:rPr>
            </w:pPr>
            <w:r>
              <w:rPr>
                <w:b/>
                <w:color w:val="404040"/>
                <w:sz w:val="24"/>
              </w:rPr>
              <w:t>AGENTE DEL MINISTERIO PUBLICO</w:t>
            </w:r>
          </w:p>
        </w:tc>
        <w:tc>
          <w:tcPr>
            <w:tcW w:w="4394" w:type="dxa"/>
          </w:tcPr>
          <w:p w:rsidR="00A8697F" w:rsidRPr="00A8697F" w:rsidRDefault="00A8697F" w:rsidP="00A8697F">
            <w:pPr>
              <w:widowControl/>
              <w:autoSpaceDE/>
              <w:autoSpaceDN/>
              <w:jc w:val="both"/>
            </w:pPr>
            <w:r>
              <w:t>Agente del Ministerio Publico Investigador en el Distrito Judicial de Cosamaloapan, Veracruz.</w:t>
            </w:r>
          </w:p>
        </w:tc>
        <w:tc>
          <w:tcPr>
            <w:tcW w:w="2294" w:type="dxa"/>
          </w:tcPr>
          <w:p w:rsidR="00A8697F" w:rsidRDefault="00A8697F" w:rsidP="00B625A9">
            <w:pPr>
              <w:jc w:val="right"/>
            </w:pPr>
            <w:r>
              <w:t xml:space="preserve">01/06/2013 </w:t>
            </w:r>
            <w:r w:rsidRPr="00454FFA">
              <w:t xml:space="preserve">a </w:t>
            </w:r>
            <w:r>
              <w:t>10/05/2016</w:t>
            </w:r>
          </w:p>
        </w:tc>
      </w:tr>
      <w:tr w:rsidR="00A8697F" w:rsidTr="00FB3084">
        <w:trPr>
          <w:trHeight w:val="1238"/>
        </w:trPr>
        <w:tc>
          <w:tcPr>
            <w:tcW w:w="1276" w:type="dxa"/>
          </w:tcPr>
          <w:p w:rsidR="00A8697F" w:rsidRDefault="00A8697F" w:rsidP="00B625A9">
            <w:pPr>
              <w:pStyle w:val="TableParagraph"/>
              <w:ind w:left="0"/>
              <w:rPr>
                <w:b/>
                <w:sz w:val="24"/>
              </w:rPr>
            </w:pPr>
            <w:r>
              <w:rPr>
                <w:b/>
                <w:color w:val="404040"/>
                <w:sz w:val="24"/>
              </w:rPr>
              <w:t xml:space="preserve"> AGENTE DEL MINISTERIO PUBLICO</w:t>
            </w:r>
          </w:p>
        </w:tc>
        <w:tc>
          <w:tcPr>
            <w:tcW w:w="4394" w:type="dxa"/>
          </w:tcPr>
          <w:p w:rsidR="00A8697F" w:rsidRPr="00F33ACB" w:rsidRDefault="00A8697F" w:rsidP="00B625A9">
            <w:pPr>
              <w:widowControl/>
              <w:autoSpaceDE/>
              <w:autoSpaceDN/>
              <w:jc w:val="both"/>
            </w:pPr>
            <w:r>
              <w:t xml:space="preserve">Agente del Ministerio Público Investigador Itinerante para Asuntos Indígenas en el Distrito Judicial de Orizaba, Veracruz, </w:t>
            </w:r>
          </w:p>
        </w:tc>
        <w:tc>
          <w:tcPr>
            <w:tcW w:w="2294" w:type="dxa"/>
          </w:tcPr>
          <w:p w:rsidR="00A8697F" w:rsidRDefault="00A8697F" w:rsidP="00B625A9">
            <w:pPr>
              <w:jc w:val="right"/>
            </w:pPr>
            <w:r>
              <w:t>0/01/2009</w:t>
            </w:r>
            <w:r w:rsidRPr="00454FFA">
              <w:t xml:space="preserve"> a </w:t>
            </w:r>
            <w:r>
              <w:t>31/08/2009</w:t>
            </w:r>
            <w:r w:rsidRPr="00454FFA">
              <w:t>.</w:t>
            </w:r>
          </w:p>
        </w:tc>
      </w:tr>
      <w:tr w:rsidR="00A8697F" w:rsidTr="00FB3084">
        <w:trPr>
          <w:trHeight w:val="1238"/>
        </w:trPr>
        <w:tc>
          <w:tcPr>
            <w:tcW w:w="1276" w:type="dxa"/>
          </w:tcPr>
          <w:p w:rsidR="00A8697F" w:rsidRDefault="00A8697F" w:rsidP="00B625A9">
            <w:pPr>
              <w:pStyle w:val="TableParagraph"/>
              <w:rPr>
                <w:b/>
                <w:color w:val="404040"/>
                <w:sz w:val="24"/>
              </w:rPr>
            </w:pPr>
            <w:r>
              <w:rPr>
                <w:b/>
                <w:color w:val="404040"/>
                <w:sz w:val="24"/>
              </w:rPr>
              <w:lastRenderedPageBreak/>
              <w:t>FISCAL</w:t>
            </w:r>
          </w:p>
        </w:tc>
        <w:tc>
          <w:tcPr>
            <w:tcW w:w="4394" w:type="dxa"/>
          </w:tcPr>
          <w:p w:rsidR="00A8697F" w:rsidRPr="00FF364E" w:rsidRDefault="00A8697F" w:rsidP="00B625A9">
            <w:pPr>
              <w:pBdr>
                <w:top w:val="single" w:sz="8" w:space="10" w:color="4F81BD" w:themeColor="accent1"/>
                <w:bottom w:val="single" w:sz="8" w:space="1" w:color="4F81BD" w:themeColor="accent1"/>
                <w:between w:val="dotted" w:sz="4" w:space="10" w:color="A7BFDE" w:themeColor="accent1" w:themeTint="7F"/>
              </w:pBdr>
            </w:pPr>
            <w:r>
              <w:t>Fiscal de Distrito en la Unidad Integral de Procuración de Justicia del Distrito XVIII en Cosamaloapan, Veracruz. De igual forma quedo como Encargado de la Agencia del Ministerio Publico Investigadora de Cosamaloapan, V</w:t>
            </w:r>
            <w:r w:rsidR="00FB3084">
              <w:t>ER.</w:t>
            </w:r>
          </w:p>
        </w:tc>
        <w:tc>
          <w:tcPr>
            <w:tcW w:w="2294" w:type="dxa"/>
          </w:tcPr>
          <w:p w:rsidR="00A8697F" w:rsidRDefault="00A8697F" w:rsidP="00B625A9">
            <w:pPr>
              <w:jc w:val="right"/>
            </w:pPr>
            <w:r>
              <w:t>11/05/2016 al 15/10/2010</w:t>
            </w:r>
            <w:r w:rsidRPr="00454FFA">
              <w:t>.</w:t>
            </w:r>
          </w:p>
        </w:tc>
      </w:tr>
      <w:tr w:rsidR="00A8697F" w:rsidTr="00FB3084">
        <w:trPr>
          <w:trHeight w:val="1238"/>
        </w:trPr>
        <w:tc>
          <w:tcPr>
            <w:tcW w:w="1276" w:type="dxa"/>
          </w:tcPr>
          <w:p w:rsidR="00A8697F" w:rsidRDefault="00FB3084" w:rsidP="00B625A9">
            <w:pPr>
              <w:pStyle w:val="TableParagraph"/>
              <w:rPr>
                <w:b/>
                <w:color w:val="404040"/>
                <w:sz w:val="24"/>
              </w:rPr>
            </w:pPr>
            <w:r>
              <w:rPr>
                <w:b/>
                <w:color w:val="404040"/>
                <w:sz w:val="24"/>
              </w:rPr>
              <w:t>FISCAL</w:t>
            </w:r>
          </w:p>
        </w:tc>
        <w:tc>
          <w:tcPr>
            <w:tcW w:w="4394" w:type="dxa"/>
          </w:tcPr>
          <w:p w:rsidR="00A8697F" w:rsidRDefault="00A8697F" w:rsidP="00B625A9">
            <w:pPr>
              <w:widowControl/>
              <w:autoSpaceDE/>
              <w:autoSpaceDN/>
              <w:jc w:val="both"/>
            </w:pPr>
          </w:p>
          <w:p w:rsidR="00A8697F" w:rsidRPr="00FF364E" w:rsidRDefault="00FB3084" w:rsidP="00B625A9">
            <w:pPr>
              <w:widowControl/>
              <w:autoSpaceDE/>
              <w:autoSpaceDN/>
              <w:jc w:val="both"/>
              <w:rPr>
                <w:rFonts w:ascii="Times New Roman" w:hAnsi="Times New Roman" w:cs="Times New Roman"/>
                <w:i/>
                <w:iCs/>
                <w:color w:val="000000" w:themeColor="text1"/>
                <w:sz w:val="24"/>
                <w:szCs w:val="24"/>
              </w:rPr>
            </w:pPr>
            <w:r>
              <w:t>Fiscal de Distrito en la Unidad Integral de Procuración de Justicia en el Distrito Judicial número XXI de Coatzacoalcos, Veracruz</w:t>
            </w:r>
          </w:p>
        </w:tc>
        <w:tc>
          <w:tcPr>
            <w:tcW w:w="2294" w:type="dxa"/>
          </w:tcPr>
          <w:p w:rsidR="00A8697F" w:rsidRDefault="00FB3084" w:rsidP="00B625A9">
            <w:pPr>
              <w:jc w:val="right"/>
            </w:pPr>
            <w:r>
              <w:t>01/09/2016</w:t>
            </w:r>
            <w:r w:rsidR="00A8697F">
              <w:t xml:space="preserve"> al </w:t>
            </w:r>
            <w:r>
              <w:t>30/07/2017</w:t>
            </w:r>
            <w:r w:rsidR="00A8697F" w:rsidRPr="00454FFA">
              <w:t>.</w:t>
            </w:r>
          </w:p>
        </w:tc>
      </w:tr>
      <w:tr w:rsidR="00A8697F" w:rsidTr="00FB3084">
        <w:trPr>
          <w:trHeight w:val="1238"/>
        </w:trPr>
        <w:tc>
          <w:tcPr>
            <w:tcW w:w="1276" w:type="dxa"/>
          </w:tcPr>
          <w:p w:rsidR="00A8697F" w:rsidRDefault="00FB3084" w:rsidP="00B625A9">
            <w:pPr>
              <w:pStyle w:val="TableParagraph"/>
              <w:rPr>
                <w:b/>
                <w:color w:val="404040"/>
                <w:sz w:val="24"/>
              </w:rPr>
            </w:pPr>
            <w:r>
              <w:rPr>
                <w:b/>
                <w:color w:val="404040"/>
                <w:sz w:val="24"/>
              </w:rPr>
              <w:t>FISCAL</w:t>
            </w:r>
          </w:p>
        </w:tc>
        <w:tc>
          <w:tcPr>
            <w:tcW w:w="4394" w:type="dxa"/>
          </w:tcPr>
          <w:p w:rsidR="00A8697F" w:rsidRDefault="00A8697F" w:rsidP="00B625A9">
            <w:pPr>
              <w:widowControl/>
              <w:autoSpaceDE/>
              <w:autoSpaceDN/>
              <w:jc w:val="both"/>
              <w:rPr>
                <w:rFonts w:ascii="Times New Roman" w:hAnsi="Times New Roman" w:cs="Times New Roman"/>
                <w:i/>
                <w:iCs/>
                <w:color w:val="000000" w:themeColor="text1"/>
                <w:sz w:val="24"/>
                <w:szCs w:val="24"/>
              </w:rPr>
            </w:pPr>
          </w:p>
          <w:p w:rsidR="00A8697F" w:rsidRDefault="00FB3084" w:rsidP="00B625A9">
            <w:pPr>
              <w:widowControl/>
              <w:autoSpaceDE/>
              <w:autoSpaceDN/>
              <w:jc w:val="both"/>
            </w:pPr>
            <w:r>
              <w:t>Fiscal de Distrito en la Unidad Integral de Procuración de Justicia del II Distrito Judicial en Ozuluama, Veracruz</w:t>
            </w:r>
          </w:p>
          <w:p w:rsidR="00FB3084" w:rsidRPr="00FF364E" w:rsidRDefault="00FB3084" w:rsidP="00B625A9">
            <w:pPr>
              <w:widowControl/>
              <w:autoSpaceDE/>
              <w:autoSpaceDN/>
              <w:jc w:val="both"/>
            </w:pPr>
          </w:p>
        </w:tc>
        <w:tc>
          <w:tcPr>
            <w:tcW w:w="2294" w:type="dxa"/>
          </w:tcPr>
          <w:p w:rsidR="00A8697F" w:rsidRDefault="00FB3084" w:rsidP="00B625A9">
            <w:pPr>
              <w:jc w:val="right"/>
            </w:pPr>
            <w:r>
              <w:t>01/08/2017</w:t>
            </w:r>
            <w:r w:rsidR="00A8697F">
              <w:t xml:space="preserve"> al </w:t>
            </w:r>
            <w:r>
              <w:t>15/08/2018</w:t>
            </w:r>
            <w:r w:rsidR="00A8697F" w:rsidRPr="00454FFA">
              <w:t>.</w:t>
            </w:r>
          </w:p>
        </w:tc>
      </w:tr>
      <w:tr w:rsidR="00A8697F" w:rsidTr="00FB3084">
        <w:trPr>
          <w:trHeight w:val="1238"/>
        </w:trPr>
        <w:tc>
          <w:tcPr>
            <w:tcW w:w="1276" w:type="dxa"/>
          </w:tcPr>
          <w:p w:rsidR="00A8697F" w:rsidRDefault="00FB3084" w:rsidP="00B625A9">
            <w:pPr>
              <w:pStyle w:val="TableParagraph"/>
              <w:rPr>
                <w:b/>
                <w:color w:val="404040"/>
                <w:sz w:val="24"/>
              </w:rPr>
            </w:pPr>
            <w:r>
              <w:rPr>
                <w:b/>
                <w:color w:val="404040"/>
                <w:sz w:val="24"/>
              </w:rPr>
              <w:t>FISCAL</w:t>
            </w:r>
          </w:p>
        </w:tc>
        <w:tc>
          <w:tcPr>
            <w:tcW w:w="4394" w:type="dxa"/>
          </w:tcPr>
          <w:p w:rsidR="00A8697F" w:rsidRPr="00FF364E" w:rsidRDefault="00FB3084" w:rsidP="00B625A9">
            <w:pPr>
              <w:widowControl/>
              <w:autoSpaceDE/>
              <w:autoSpaceDN/>
              <w:jc w:val="both"/>
            </w:pPr>
            <w:r>
              <w:t>Fiscal Primero en la Unidad Integral del VIII Distrito Judicial en Papantla, Veracruz</w:t>
            </w:r>
            <w:r w:rsidR="00A8697F">
              <w:t>.</w:t>
            </w:r>
          </w:p>
        </w:tc>
        <w:tc>
          <w:tcPr>
            <w:tcW w:w="2294" w:type="dxa"/>
          </w:tcPr>
          <w:p w:rsidR="00A8697F" w:rsidRDefault="00FB3084" w:rsidP="00B625A9">
            <w:pPr>
              <w:jc w:val="right"/>
            </w:pPr>
            <w:r>
              <w:t>16/08/2018</w:t>
            </w:r>
            <w:r w:rsidR="00A8697F">
              <w:t xml:space="preserve"> al </w:t>
            </w:r>
            <w:r>
              <w:t>10/06/2019</w:t>
            </w:r>
            <w:r w:rsidR="00A8697F" w:rsidRPr="00454FFA">
              <w:t>.</w:t>
            </w:r>
          </w:p>
        </w:tc>
      </w:tr>
      <w:tr w:rsidR="00FB3084" w:rsidTr="00FB3084">
        <w:tblPrEx>
          <w:tblLook w:val="04A0"/>
        </w:tblPrEx>
        <w:trPr>
          <w:trHeight w:val="1238"/>
        </w:trPr>
        <w:tc>
          <w:tcPr>
            <w:tcW w:w="1276" w:type="dxa"/>
          </w:tcPr>
          <w:p w:rsidR="00FB3084" w:rsidRDefault="00FB3084" w:rsidP="00B625A9">
            <w:pPr>
              <w:pStyle w:val="TableParagraph"/>
              <w:rPr>
                <w:b/>
                <w:color w:val="404040"/>
                <w:sz w:val="24"/>
              </w:rPr>
            </w:pPr>
            <w:r>
              <w:rPr>
                <w:b/>
                <w:color w:val="404040"/>
                <w:sz w:val="24"/>
              </w:rPr>
              <w:t>FISCAL</w:t>
            </w:r>
          </w:p>
        </w:tc>
        <w:tc>
          <w:tcPr>
            <w:tcW w:w="4394" w:type="dxa"/>
          </w:tcPr>
          <w:p w:rsidR="00FB3084" w:rsidRDefault="00FB3084" w:rsidP="00FB3084">
            <w:pPr>
              <w:widowControl/>
              <w:autoSpaceDE/>
              <w:autoSpaceDN/>
              <w:jc w:val="both"/>
            </w:pPr>
            <w:r>
              <w:t>Comisionado para hacerme cargo de la Subunidad de Tihuatlán, Veracruz, correspondiente al Séptimo Distrito Judicial.</w:t>
            </w:r>
          </w:p>
          <w:p w:rsidR="00FB3084" w:rsidRPr="00FF364E" w:rsidRDefault="00FB3084" w:rsidP="00B625A9">
            <w:pPr>
              <w:widowControl/>
              <w:autoSpaceDE/>
              <w:autoSpaceDN/>
              <w:jc w:val="both"/>
            </w:pPr>
            <w:r>
              <w:t>.</w:t>
            </w:r>
          </w:p>
        </w:tc>
        <w:tc>
          <w:tcPr>
            <w:tcW w:w="2294" w:type="dxa"/>
          </w:tcPr>
          <w:p w:rsidR="00FB3084" w:rsidRDefault="00FB3084" w:rsidP="00B625A9">
            <w:pPr>
              <w:jc w:val="right"/>
            </w:pPr>
            <w:r>
              <w:t>11/06/2019 al 10/12/2019</w:t>
            </w:r>
            <w:r w:rsidRPr="00454FFA">
              <w:t>.</w:t>
            </w:r>
          </w:p>
        </w:tc>
      </w:tr>
    </w:tbl>
    <w:p w:rsidR="00FB3084" w:rsidRDefault="00FB3084">
      <w:pPr>
        <w:pStyle w:val="Textoindependiente"/>
        <w:spacing w:before="51" w:line="276" w:lineRule="auto"/>
        <w:ind w:left="2320" w:right="175"/>
        <w:jc w:val="both"/>
        <w:rPr>
          <w:noProof/>
          <w:sz w:val="28"/>
          <w:szCs w:val="28"/>
        </w:rPr>
      </w:pPr>
    </w:p>
    <w:tbl>
      <w:tblPr>
        <w:tblStyle w:val="TableNormal"/>
        <w:tblW w:w="7964" w:type="dxa"/>
        <w:tblInd w:w="2552" w:type="dxa"/>
        <w:tblLayout w:type="fixed"/>
        <w:tblLook w:val="01E0"/>
      </w:tblPr>
      <w:tblGrid>
        <w:gridCol w:w="1276"/>
        <w:gridCol w:w="4394"/>
        <w:gridCol w:w="2294"/>
      </w:tblGrid>
      <w:tr w:rsidR="00FB3084" w:rsidTr="00B625A9">
        <w:trPr>
          <w:trHeight w:val="1238"/>
        </w:trPr>
        <w:tc>
          <w:tcPr>
            <w:tcW w:w="1276" w:type="dxa"/>
          </w:tcPr>
          <w:p w:rsidR="00FB3084" w:rsidRDefault="00FB3084" w:rsidP="00FB3084">
            <w:pPr>
              <w:pStyle w:val="TableParagraph"/>
              <w:rPr>
                <w:b/>
                <w:color w:val="404040"/>
                <w:sz w:val="24"/>
              </w:rPr>
            </w:pPr>
            <w:r>
              <w:rPr>
                <w:b/>
                <w:color w:val="404040"/>
                <w:sz w:val="24"/>
              </w:rPr>
              <w:t>FISCAL</w:t>
            </w:r>
          </w:p>
        </w:tc>
        <w:tc>
          <w:tcPr>
            <w:tcW w:w="4394" w:type="dxa"/>
          </w:tcPr>
          <w:p w:rsidR="00FB3084" w:rsidRDefault="00FB3084" w:rsidP="00FB3084">
            <w:r w:rsidRPr="00E979D5">
              <w:t>Fiscal Octavo de la Unidad Integral del XVII Distrito Judicial en Veracruz, Veracruz.</w:t>
            </w:r>
          </w:p>
        </w:tc>
        <w:tc>
          <w:tcPr>
            <w:tcW w:w="2294" w:type="dxa"/>
          </w:tcPr>
          <w:p w:rsidR="00FB3084" w:rsidRDefault="00FB3084" w:rsidP="00FB3084">
            <w:r>
              <w:t xml:space="preserve">  11/12/2019 a la fecha</w:t>
            </w:r>
          </w:p>
        </w:tc>
      </w:tr>
    </w:tbl>
    <w:p w:rsidR="00A8697F" w:rsidRPr="006C24EC" w:rsidRDefault="00A8697F" w:rsidP="006C24EC">
      <w:pPr>
        <w:pStyle w:val="Textoindependiente"/>
        <w:spacing w:before="51" w:line="276" w:lineRule="auto"/>
        <w:ind w:right="175"/>
        <w:jc w:val="both"/>
        <w:rPr>
          <w:noProof/>
          <w:sz w:val="28"/>
          <w:szCs w:val="28"/>
        </w:rPr>
      </w:pPr>
      <w:r>
        <w:rPr>
          <w:noProof/>
          <w:lang w:bidi="ar-SA"/>
        </w:rPr>
        <w:drawing>
          <wp:anchor distT="0" distB="0" distL="0" distR="0" simplePos="0" relativeHeight="251664384" behindDoc="0" locked="0" layoutInCell="1" allowOverlap="1">
            <wp:simplePos x="0" y="0"/>
            <wp:positionH relativeFrom="page">
              <wp:posOffset>508000</wp:posOffset>
            </wp:positionH>
            <wp:positionV relativeFrom="paragraph">
              <wp:posOffset>237490</wp:posOffset>
            </wp:positionV>
            <wp:extent cx="2281279" cy="335851"/>
            <wp:effectExtent l="19050" t="0" r="4721" b="0"/>
            <wp:wrapTopAndBottom/>
            <wp:docPr id="2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jpeg"/>
                    <pic:cNvPicPr/>
                  </pic:nvPicPr>
                  <pic:blipFill>
                    <a:blip r:embed="rId10" cstate="print"/>
                    <a:stretch>
                      <a:fillRect/>
                    </a:stretch>
                  </pic:blipFill>
                  <pic:spPr>
                    <a:xfrm>
                      <a:off x="0" y="0"/>
                      <a:ext cx="2281279" cy="335851"/>
                    </a:xfrm>
                    <a:prstGeom prst="rect">
                      <a:avLst/>
                    </a:prstGeom>
                  </pic:spPr>
                </pic:pic>
              </a:graphicData>
            </a:graphic>
          </wp:anchor>
        </w:drawing>
      </w:r>
    </w:p>
    <w:p w:rsidR="00A8697F" w:rsidRPr="00A8697F" w:rsidRDefault="00A8697F" w:rsidP="00A8697F"/>
    <w:p w:rsidR="00A8697F" w:rsidRPr="00A8697F" w:rsidRDefault="00A8697F" w:rsidP="00A8697F"/>
    <w:p w:rsidR="00A8697F" w:rsidRDefault="00A8697F" w:rsidP="00A8697F">
      <w:pPr>
        <w:pStyle w:val="Textoindependiente"/>
        <w:spacing w:before="51" w:line="276" w:lineRule="auto"/>
        <w:ind w:left="2320" w:right="175"/>
        <w:jc w:val="both"/>
        <w:rPr>
          <w:color w:val="404040"/>
        </w:rPr>
      </w:pPr>
      <w:r>
        <w:tab/>
      </w:r>
      <w:r>
        <w:rPr>
          <w:color w:val="404040"/>
        </w:rPr>
        <w:t xml:space="preserve">Licenciado en Derecho, con experiencia en el sector público </w:t>
      </w:r>
      <w:r w:rsidR="006C24EC">
        <w:rPr>
          <w:color w:val="404040"/>
        </w:rPr>
        <w:t xml:space="preserve">y privado </w:t>
      </w:r>
      <w:r>
        <w:rPr>
          <w:color w:val="404040"/>
        </w:rPr>
        <w:t xml:space="preserve">abogado con una experiencia de más </w:t>
      </w:r>
      <w:r w:rsidR="006C24EC">
        <w:rPr>
          <w:color w:val="404040"/>
        </w:rPr>
        <w:t>27</w:t>
      </w:r>
      <w:r>
        <w:rPr>
          <w:color w:val="404040"/>
        </w:rPr>
        <w:t xml:space="preserve"> años, en la Fiscalía General del Estado.</w:t>
      </w:r>
    </w:p>
    <w:p w:rsidR="00A8697F" w:rsidRDefault="00A8697F" w:rsidP="00A8697F">
      <w:pPr>
        <w:pStyle w:val="Textoindependiente"/>
        <w:spacing w:before="51" w:line="276" w:lineRule="auto"/>
        <w:ind w:left="2320" w:right="175"/>
        <w:jc w:val="both"/>
        <w:rPr>
          <w:color w:val="404040"/>
        </w:rPr>
      </w:pPr>
    </w:p>
    <w:p w:rsidR="00A8697F" w:rsidRPr="00A8697F" w:rsidRDefault="00A8697F" w:rsidP="00A8697F">
      <w:pPr>
        <w:tabs>
          <w:tab w:val="left" w:pos="3315"/>
        </w:tabs>
      </w:pPr>
    </w:p>
    <w:sectPr w:rsidR="00A8697F" w:rsidRPr="00A8697F" w:rsidSect="002512ED">
      <w:headerReference w:type="default" r:id="rId11"/>
      <w:footerReference w:type="default" r:id="rId12"/>
      <w:pgSz w:w="12240" w:h="15840"/>
      <w:pgMar w:top="1700" w:right="1520" w:bottom="1960" w:left="800" w:header="759" w:footer="177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7D8" w:rsidRDefault="003657D8">
      <w:r>
        <w:separator/>
      </w:r>
    </w:p>
  </w:endnote>
  <w:endnote w:type="continuationSeparator" w:id="1">
    <w:p w:rsidR="003657D8" w:rsidRDefault="003657D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9F4" w:rsidRDefault="007F64B3">
    <w:pPr>
      <w:pStyle w:val="Textoindependiente"/>
      <w:spacing w:line="14" w:lineRule="auto"/>
      <w:rPr>
        <w:sz w:val="20"/>
      </w:rPr>
    </w:pPr>
    <w:r>
      <w:rPr>
        <w:noProof/>
        <w:lang w:bidi="ar-SA"/>
      </w:rPr>
      <w:drawing>
        <wp:anchor distT="0" distB="0" distL="0" distR="0" simplePos="0" relativeHeight="251120640" behindDoc="1" locked="0" layoutInCell="1" allowOverlap="1">
          <wp:simplePos x="0" y="0"/>
          <wp:positionH relativeFrom="page">
            <wp:posOffset>0</wp:posOffset>
          </wp:positionH>
          <wp:positionV relativeFrom="page">
            <wp:posOffset>8802585</wp:posOffset>
          </wp:positionV>
          <wp:extent cx="7772400" cy="523875"/>
          <wp:effectExtent l="0" t="0" r="0" b="0"/>
          <wp:wrapNone/>
          <wp:docPr id="2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 cstate="print"/>
                  <a:stretch>
                    <a:fillRect/>
                  </a:stretch>
                </pic:blipFill>
                <pic:spPr>
                  <a:xfrm>
                    <a:off x="0" y="0"/>
                    <a:ext cx="7772400" cy="52387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7D8" w:rsidRDefault="003657D8">
      <w:r>
        <w:separator/>
      </w:r>
    </w:p>
  </w:footnote>
  <w:footnote w:type="continuationSeparator" w:id="1">
    <w:p w:rsidR="003657D8" w:rsidRDefault="003657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9F4" w:rsidRDefault="007F64B3">
    <w:pPr>
      <w:pStyle w:val="Textoindependiente"/>
      <w:spacing w:line="14" w:lineRule="auto"/>
      <w:rPr>
        <w:sz w:val="20"/>
      </w:rPr>
    </w:pPr>
    <w:r>
      <w:rPr>
        <w:noProof/>
        <w:lang w:bidi="ar-SA"/>
      </w:rPr>
      <w:drawing>
        <wp:anchor distT="0" distB="0" distL="0" distR="0" simplePos="0" relativeHeight="251119616" behindDoc="1" locked="0" layoutInCell="1" allowOverlap="1">
          <wp:simplePos x="0" y="0"/>
          <wp:positionH relativeFrom="page">
            <wp:posOffset>583565</wp:posOffset>
          </wp:positionH>
          <wp:positionV relativeFrom="page">
            <wp:posOffset>481965</wp:posOffset>
          </wp:positionV>
          <wp:extent cx="934085" cy="1221104"/>
          <wp:effectExtent l="0" t="0" r="0" b="0"/>
          <wp:wrapNone/>
          <wp:docPr id="2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 cstate="print"/>
                  <a:stretch>
                    <a:fillRect/>
                  </a:stretch>
                </pic:blipFill>
                <pic:spPr>
                  <a:xfrm>
                    <a:off x="0" y="0"/>
                    <a:ext cx="934085" cy="122110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824A4"/>
    <w:multiLevelType w:val="hybridMultilevel"/>
    <w:tmpl w:val="C218BE4C"/>
    <w:lvl w:ilvl="0" w:tplc="080A0005">
      <w:start w:val="1"/>
      <w:numFmt w:val="bullet"/>
      <w:lvlText w:val=""/>
      <w:lvlJc w:val="left"/>
      <w:pPr>
        <w:tabs>
          <w:tab w:val="num" w:pos="502"/>
        </w:tabs>
        <w:ind w:left="502" w:hanging="360"/>
      </w:pPr>
      <w:rPr>
        <w:rFonts w:ascii="Wingdings" w:hAnsi="Wingdings" w:hint="default"/>
      </w:rPr>
    </w:lvl>
    <w:lvl w:ilvl="1" w:tplc="080A0003" w:tentative="1">
      <w:start w:val="1"/>
      <w:numFmt w:val="bullet"/>
      <w:lvlText w:val="o"/>
      <w:lvlJc w:val="left"/>
      <w:pPr>
        <w:tabs>
          <w:tab w:val="num" w:pos="1222"/>
        </w:tabs>
        <w:ind w:left="1222" w:hanging="360"/>
      </w:pPr>
      <w:rPr>
        <w:rFonts w:ascii="Courier New" w:hAnsi="Courier New" w:cs="Courier New" w:hint="default"/>
      </w:rPr>
    </w:lvl>
    <w:lvl w:ilvl="2" w:tplc="080A0005" w:tentative="1">
      <w:start w:val="1"/>
      <w:numFmt w:val="bullet"/>
      <w:lvlText w:val=""/>
      <w:lvlJc w:val="left"/>
      <w:pPr>
        <w:tabs>
          <w:tab w:val="num" w:pos="1942"/>
        </w:tabs>
        <w:ind w:left="1942" w:hanging="360"/>
      </w:pPr>
      <w:rPr>
        <w:rFonts w:ascii="Wingdings" w:hAnsi="Wingdings" w:hint="default"/>
      </w:rPr>
    </w:lvl>
    <w:lvl w:ilvl="3" w:tplc="080A0001" w:tentative="1">
      <w:start w:val="1"/>
      <w:numFmt w:val="bullet"/>
      <w:lvlText w:val=""/>
      <w:lvlJc w:val="left"/>
      <w:pPr>
        <w:tabs>
          <w:tab w:val="num" w:pos="2662"/>
        </w:tabs>
        <w:ind w:left="2662" w:hanging="360"/>
      </w:pPr>
      <w:rPr>
        <w:rFonts w:ascii="Symbol" w:hAnsi="Symbol" w:hint="default"/>
      </w:rPr>
    </w:lvl>
    <w:lvl w:ilvl="4" w:tplc="080A0003" w:tentative="1">
      <w:start w:val="1"/>
      <w:numFmt w:val="bullet"/>
      <w:lvlText w:val="o"/>
      <w:lvlJc w:val="left"/>
      <w:pPr>
        <w:tabs>
          <w:tab w:val="num" w:pos="3382"/>
        </w:tabs>
        <w:ind w:left="3382" w:hanging="360"/>
      </w:pPr>
      <w:rPr>
        <w:rFonts w:ascii="Courier New" w:hAnsi="Courier New" w:cs="Courier New" w:hint="default"/>
      </w:rPr>
    </w:lvl>
    <w:lvl w:ilvl="5" w:tplc="080A0005" w:tentative="1">
      <w:start w:val="1"/>
      <w:numFmt w:val="bullet"/>
      <w:lvlText w:val=""/>
      <w:lvlJc w:val="left"/>
      <w:pPr>
        <w:tabs>
          <w:tab w:val="num" w:pos="4102"/>
        </w:tabs>
        <w:ind w:left="4102" w:hanging="360"/>
      </w:pPr>
      <w:rPr>
        <w:rFonts w:ascii="Wingdings" w:hAnsi="Wingdings" w:hint="default"/>
      </w:rPr>
    </w:lvl>
    <w:lvl w:ilvl="6" w:tplc="080A0001" w:tentative="1">
      <w:start w:val="1"/>
      <w:numFmt w:val="bullet"/>
      <w:lvlText w:val=""/>
      <w:lvlJc w:val="left"/>
      <w:pPr>
        <w:tabs>
          <w:tab w:val="num" w:pos="4822"/>
        </w:tabs>
        <w:ind w:left="4822" w:hanging="360"/>
      </w:pPr>
      <w:rPr>
        <w:rFonts w:ascii="Symbol" w:hAnsi="Symbol" w:hint="default"/>
      </w:rPr>
    </w:lvl>
    <w:lvl w:ilvl="7" w:tplc="080A0003" w:tentative="1">
      <w:start w:val="1"/>
      <w:numFmt w:val="bullet"/>
      <w:lvlText w:val="o"/>
      <w:lvlJc w:val="left"/>
      <w:pPr>
        <w:tabs>
          <w:tab w:val="num" w:pos="5542"/>
        </w:tabs>
        <w:ind w:left="5542" w:hanging="360"/>
      </w:pPr>
      <w:rPr>
        <w:rFonts w:ascii="Courier New" w:hAnsi="Courier New" w:cs="Courier New" w:hint="default"/>
      </w:rPr>
    </w:lvl>
    <w:lvl w:ilvl="8" w:tplc="080A0005" w:tentative="1">
      <w:start w:val="1"/>
      <w:numFmt w:val="bullet"/>
      <w:lvlText w:val=""/>
      <w:lvlJc w:val="left"/>
      <w:pPr>
        <w:tabs>
          <w:tab w:val="num" w:pos="6262"/>
        </w:tabs>
        <w:ind w:left="626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7759F4"/>
    <w:rsid w:val="001C1435"/>
    <w:rsid w:val="001C15C9"/>
    <w:rsid w:val="002512ED"/>
    <w:rsid w:val="003657D8"/>
    <w:rsid w:val="0053216B"/>
    <w:rsid w:val="00567851"/>
    <w:rsid w:val="005B7754"/>
    <w:rsid w:val="006C24EC"/>
    <w:rsid w:val="007759F4"/>
    <w:rsid w:val="0078412F"/>
    <w:rsid w:val="007F64B3"/>
    <w:rsid w:val="008016D7"/>
    <w:rsid w:val="00821DE4"/>
    <w:rsid w:val="00A426DD"/>
    <w:rsid w:val="00A8697F"/>
    <w:rsid w:val="00AE03CA"/>
    <w:rsid w:val="00CF6A07"/>
    <w:rsid w:val="00D43A38"/>
    <w:rsid w:val="00D54C43"/>
    <w:rsid w:val="00D81596"/>
    <w:rsid w:val="00F33ACB"/>
    <w:rsid w:val="00FB3084"/>
    <w:rsid w:val="00FC08FE"/>
    <w:rsid w:val="00FF1794"/>
    <w:rsid w:val="00FF364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2ED"/>
    <w:rPr>
      <w:rFonts w:ascii="Arial" w:eastAsia="Arial" w:hAnsi="Arial" w:cs="Arial"/>
      <w:lang w:val="es-MX" w:eastAsia="es-MX" w:bidi="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2512ED"/>
    <w:tblPr>
      <w:tblInd w:w="0" w:type="dxa"/>
      <w:tblCellMar>
        <w:top w:w="0" w:type="dxa"/>
        <w:left w:w="0" w:type="dxa"/>
        <w:bottom w:w="0" w:type="dxa"/>
        <w:right w:w="0" w:type="dxa"/>
      </w:tblCellMar>
    </w:tblPr>
  </w:style>
  <w:style w:type="paragraph" w:styleId="Textoindependiente">
    <w:name w:val="Body Text"/>
    <w:basedOn w:val="Normal"/>
    <w:uiPriority w:val="1"/>
    <w:qFormat/>
    <w:rsid w:val="002512ED"/>
    <w:rPr>
      <w:rFonts w:ascii="Calibri" w:eastAsia="Calibri" w:hAnsi="Calibri" w:cs="Calibri"/>
      <w:sz w:val="24"/>
      <w:szCs w:val="24"/>
    </w:rPr>
  </w:style>
  <w:style w:type="paragraph" w:styleId="Prrafodelista">
    <w:name w:val="List Paragraph"/>
    <w:basedOn w:val="Normal"/>
    <w:uiPriority w:val="34"/>
    <w:qFormat/>
    <w:rsid w:val="002512ED"/>
  </w:style>
  <w:style w:type="paragraph" w:customStyle="1" w:styleId="TableParagraph">
    <w:name w:val="Table Paragraph"/>
    <w:basedOn w:val="Normal"/>
    <w:uiPriority w:val="1"/>
    <w:qFormat/>
    <w:rsid w:val="002512ED"/>
    <w:pPr>
      <w:spacing w:before="134"/>
      <w:ind w:left="200"/>
    </w:pPr>
  </w:style>
  <w:style w:type="character" w:styleId="Hipervnculo">
    <w:name w:val="Hyperlink"/>
    <w:basedOn w:val="Fuentedeprrafopredeter"/>
    <w:uiPriority w:val="99"/>
    <w:unhideWhenUsed/>
    <w:rsid w:val="00CF6A07"/>
    <w:rPr>
      <w:color w:val="0000FF" w:themeColor="hyperlink"/>
      <w:u w:val="single"/>
    </w:rPr>
  </w:style>
  <w:style w:type="character" w:customStyle="1" w:styleId="UnresolvedMention">
    <w:name w:val="Unresolved Mention"/>
    <w:basedOn w:val="Fuentedeprrafopredeter"/>
    <w:uiPriority w:val="99"/>
    <w:semiHidden/>
    <w:unhideWhenUsed/>
    <w:rsid w:val="00CF6A07"/>
    <w:rPr>
      <w:color w:val="605E5C"/>
      <w:shd w:val="clear" w:color="auto" w:fill="E1DFDD"/>
    </w:rPr>
  </w:style>
  <w:style w:type="paragraph" w:styleId="Encabezado">
    <w:name w:val="header"/>
    <w:basedOn w:val="Normal"/>
    <w:link w:val="EncabezadoCar"/>
    <w:uiPriority w:val="99"/>
    <w:unhideWhenUsed/>
    <w:rsid w:val="00A8697F"/>
    <w:pPr>
      <w:tabs>
        <w:tab w:val="center" w:pos="4419"/>
        <w:tab w:val="right" w:pos="8838"/>
      </w:tabs>
    </w:pPr>
  </w:style>
  <w:style w:type="character" w:customStyle="1" w:styleId="EncabezadoCar">
    <w:name w:val="Encabezado Car"/>
    <w:basedOn w:val="Fuentedeprrafopredeter"/>
    <w:link w:val="Encabezado"/>
    <w:uiPriority w:val="99"/>
    <w:rsid w:val="00A8697F"/>
    <w:rPr>
      <w:rFonts w:ascii="Arial" w:eastAsia="Arial" w:hAnsi="Arial" w:cs="Arial"/>
      <w:lang w:val="es-MX" w:eastAsia="es-MX" w:bidi="es-MX"/>
    </w:rPr>
  </w:style>
  <w:style w:type="paragraph" w:styleId="Piedepgina">
    <w:name w:val="footer"/>
    <w:basedOn w:val="Normal"/>
    <w:link w:val="PiedepginaCar"/>
    <w:uiPriority w:val="99"/>
    <w:unhideWhenUsed/>
    <w:rsid w:val="00A8697F"/>
    <w:pPr>
      <w:tabs>
        <w:tab w:val="center" w:pos="4419"/>
        <w:tab w:val="right" w:pos="8838"/>
      </w:tabs>
    </w:pPr>
  </w:style>
  <w:style w:type="character" w:customStyle="1" w:styleId="PiedepginaCar">
    <w:name w:val="Pie de página Car"/>
    <w:basedOn w:val="Fuentedeprrafopredeter"/>
    <w:link w:val="Piedepgina"/>
    <w:uiPriority w:val="99"/>
    <w:rsid w:val="00A8697F"/>
    <w:rPr>
      <w:rFonts w:ascii="Arial" w:eastAsia="Arial" w:hAnsi="Arial" w:cs="Arial"/>
      <w:lang w:val="es-MX" w:eastAsia="es-MX" w:bidi="es-MX"/>
    </w:rPr>
  </w:style>
  <w:style w:type="paragraph" w:styleId="Textodeglobo">
    <w:name w:val="Balloon Text"/>
    <w:basedOn w:val="Normal"/>
    <w:link w:val="TextodegloboCar"/>
    <w:uiPriority w:val="99"/>
    <w:semiHidden/>
    <w:unhideWhenUsed/>
    <w:rsid w:val="00FF1794"/>
    <w:rPr>
      <w:rFonts w:ascii="Tahoma" w:hAnsi="Tahoma" w:cs="Tahoma"/>
      <w:sz w:val="16"/>
      <w:szCs w:val="16"/>
    </w:rPr>
  </w:style>
  <w:style w:type="character" w:customStyle="1" w:styleId="TextodegloboCar">
    <w:name w:val="Texto de globo Car"/>
    <w:basedOn w:val="Fuentedeprrafopredeter"/>
    <w:link w:val="Textodeglobo"/>
    <w:uiPriority w:val="99"/>
    <w:semiHidden/>
    <w:rsid w:val="00FF1794"/>
    <w:rPr>
      <w:rFonts w:ascii="Tahoma" w:eastAsia="Arial" w:hAnsi="Tahoma" w:cs="Tahoma"/>
      <w:sz w:val="16"/>
      <w:szCs w:val="16"/>
      <w:lang w:val="es-MX" w:eastAsia="es-MX" w:bidi="es-MX"/>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502</Words>
  <Characters>2761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2</cp:revision>
  <dcterms:created xsi:type="dcterms:W3CDTF">2021-03-29T19:50:00Z</dcterms:created>
  <dcterms:modified xsi:type="dcterms:W3CDTF">2021-03-29T19:50:00Z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2020-07-30T00:00:00Z</vt:filetime>
  </property>
  <property fmtid="{D5CDD505-2E9C-101B-9397-08002B2CF9AE}" pid="3" name="Creator">
    <vt:lpwstr>Microsoft® Word 2016</vt:lpwstr>
  </property>
  <property fmtid="{D5CDD505-2E9C-101B-9397-08002B2CF9AE}" pid="4" name="LastSaved">
    <vt:filetime>2021-03-09T00:00:00Z</vt:filetime>
  </property>
</Properties>
</file>